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</w:tblGrid>
      <w:tr w:rsidR="00B063A4" w:rsidTr="00F631F4">
        <w:tc>
          <w:tcPr>
            <w:tcW w:w="4670" w:type="dxa"/>
          </w:tcPr>
          <w:p w:rsidR="00B063A4" w:rsidRPr="007C4FDA" w:rsidRDefault="00B063A4" w:rsidP="00F631F4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7C4FDA">
              <w:t xml:space="preserve">Проект закона </w:t>
            </w:r>
            <w:r>
              <w:t xml:space="preserve">Камчатского края </w:t>
            </w:r>
            <w:r w:rsidRPr="007C4FDA">
              <w:t>внесен</w:t>
            </w:r>
          </w:p>
          <w:p w:rsidR="00B063A4" w:rsidRDefault="00B063A4" w:rsidP="00F631F4">
            <w:pPr>
              <w:widowControl w:val="0"/>
              <w:suppressAutoHyphens/>
              <w:autoSpaceDE w:val="0"/>
              <w:autoSpaceDN w:val="0"/>
              <w:adjustRightInd w:val="0"/>
            </w:pPr>
            <w:r w:rsidRPr="007C4FDA">
              <w:t>Правительством Камчатского края</w:t>
            </w:r>
          </w:p>
        </w:tc>
      </w:tr>
    </w:tbl>
    <w:p w:rsidR="00B063A4" w:rsidRDefault="00B063A4" w:rsidP="00B063A4">
      <w:pPr>
        <w:widowControl w:val="0"/>
        <w:suppressAutoHyphens/>
        <w:autoSpaceDE w:val="0"/>
        <w:autoSpaceDN w:val="0"/>
        <w:adjustRightInd w:val="0"/>
      </w:pPr>
    </w:p>
    <w:p w:rsidR="00B063A4" w:rsidRDefault="00B063A4" w:rsidP="00B063A4"/>
    <w:p w:rsidR="00B063A4" w:rsidRDefault="00B063A4" w:rsidP="00B063A4">
      <w:pPr>
        <w:widowControl w:val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793593A7" wp14:editId="176E6242">
            <wp:extent cx="581533" cy="713232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81533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A4" w:rsidRDefault="00B063A4" w:rsidP="00B063A4">
      <w:pPr>
        <w:widowControl w:val="0"/>
        <w:jc w:val="center"/>
        <w:rPr>
          <w:b/>
          <w:sz w:val="28"/>
        </w:rPr>
      </w:pPr>
    </w:p>
    <w:p w:rsidR="00B063A4" w:rsidRDefault="00B063A4" w:rsidP="00B063A4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Закон</w:t>
      </w:r>
    </w:p>
    <w:p w:rsidR="00B063A4" w:rsidRDefault="00B063A4" w:rsidP="00B063A4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Камчатского края</w:t>
      </w:r>
    </w:p>
    <w:p w:rsidR="00B063A4" w:rsidRDefault="00B063A4" w:rsidP="00B063A4">
      <w:pPr>
        <w:widowControl w:val="0"/>
        <w:jc w:val="center"/>
        <w:rPr>
          <w:b/>
          <w:sz w:val="28"/>
        </w:rPr>
      </w:pPr>
    </w:p>
    <w:p w:rsidR="00B063A4" w:rsidRDefault="00B063A4" w:rsidP="00B063A4">
      <w:pPr>
        <w:pStyle w:val="2"/>
        <w:jc w:val="center"/>
        <w:rPr>
          <w:b/>
        </w:rPr>
      </w:pPr>
      <w:r>
        <w:rPr>
          <w:b/>
        </w:rPr>
        <w:t>Об исполнении бюджета территориального фонда обязательного</w:t>
      </w:r>
    </w:p>
    <w:p w:rsidR="00B063A4" w:rsidRDefault="00B063A4" w:rsidP="00B063A4">
      <w:pPr>
        <w:pStyle w:val="2"/>
        <w:jc w:val="center"/>
        <w:rPr>
          <w:b/>
        </w:rPr>
      </w:pPr>
      <w:r>
        <w:rPr>
          <w:b/>
        </w:rPr>
        <w:t>медицинского страхования Камчатского края за 2025 год</w:t>
      </w:r>
    </w:p>
    <w:p w:rsidR="00B063A4" w:rsidRDefault="00B063A4" w:rsidP="00B063A4">
      <w:pPr>
        <w:widowControl w:val="0"/>
        <w:jc w:val="center"/>
        <w:rPr>
          <w:b/>
          <w:sz w:val="28"/>
        </w:rPr>
      </w:pPr>
    </w:p>
    <w:p w:rsidR="00B063A4" w:rsidRPr="00146B3F" w:rsidRDefault="00B063A4" w:rsidP="00B063A4">
      <w:pPr>
        <w:widowControl w:val="0"/>
        <w:ind w:firstLine="485"/>
        <w:jc w:val="center"/>
        <w:rPr>
          <w:i/>
          <w:szCs w:val="24"/>
        </w:rPr>
      </w:pPr>
      <w:r w:rsidRPr="00146B3F">
        <w:rPr>
          <w:i/>
          <w:szCs w:val="24"/>
        </w:rPr>
        <w:t>Принят Законодательным Собранием Камчатского края</w:t>
      </w:r>
    </w:p>
    <w:p w:rsidR="00B063A4" w:rsidRPr="00146B3F" w:rsidRDefault="00B063A4" w:rsidP="00B063A4">
      <w:pPr>
        <w:widowControl w:val="0"/>
        <w:ind w:firstLine="485"/>
        <w:jc w:val="center"/>
        <w:rPr>
          <w:i/>
          <w:szCs w:val="24"/>
        </w:rPr>
      </w:pPr>
      <w:r w:rsidRPr="00F52234">
        <w:rPr>
          <w:szCs w:val="24"/>
        </w:rPr>
        <w:t>"</w:t>
      </w:r>
      <w:r w:rsidRPr="00146B3F">
        <w:rPr>
          <w:i/>
          <w:szCs w:val="24"/>
        </w:rPr>
        <w:t>____</w:t>
      </w:r>
      <w:r w:rsidRPr="00F52234">
        <w:rPr>
          <w:szCs w:val="24"/>
        </w:rPr>
        <w:t>"</w:t>
      </w:r>
      <w:r>
        <w:rPr>
          <w:i/>
          <w:szCs w:val="24"/>
        </w:rPr>
        <w:t>____________________ 2026</w:t>
      </w:r>
      <w:r w:rsidRPr="00146B3F">
        <w:rPr>
          <w:i/>
          <w:szCs w:val="24"/>
        </w:rPr>
        <w:t xml:space="preserve"> года</w:t>
      </w:r>
    </w:p>
    <w:p w:rsidR="00B063A4" w:rsidRDefault="00B063A4" w:rsidP="00B063A4">
      <w:pPr>
        <w:widowControl w:val="0"/>
        <w:tabs>
          <w:tab w:val="left" w:pos="0"/>
        </w:tabs>
        <w:spacing w:line="288" w:lineRule="auto"/>
        <w:ind w:firstLine="709"/>
        <w:jc w:val="both"/>
        <w:rPr>
          <w:b/>
          <w:sz w:val="28"/>
        </w:rPr>
      </w:pPr>
    </w:p>
    <w:p w:rsidR="00B063A4" w:rsidRDefault="00B063A4" w:rsidP="00B063A4">
      <w:pPr>
        <w:widowControl w:val="0"/>
        <w:tabs>
          <w:tab w:val="left" w:pos="0"/>
        </w:tabs>
        <w:ind w:firstLine="709"/>
        <w:jc w:val="both"/>
        <w:rPr>
          <w:b/>
          <w:spacing w:val="2"/>
          <w:sz w:val="28"/>
        </w:rPr>
      </w:pPr>
      <w:r>
        <w:rPr>
          <w:b/>
          <w:sz w:val="28"/>
        </w:rPr>
        <w:t>Статья 1</w:t>
      </w:r>
      <w:r>
        <w:rPr>
          <w:b/>
          <w:spacing w:val="2"/>
          <w:sz w:val="28"/>
        </w:rPr>
        <w:t xml:space="preserve"> </w:t>
      </w:r>
    </w:p>
    <w:p w:rsidR="00B063A4" w:rsidRPr="003060ED" w:rsidRDefault="00B063A4" w:rsidP="00B063A4">
      <w:pPr>
        <w:widowControl w:val="0"/>
        <w:tabs>
          <w:tab w:val="left" w:pos="1162"/>
          <w:tab w:val="left" w:pos="9639"/>
        </w:tabs>
        <w:ind w:firstLine="709"/>
        <w:jc w:val="both"/>
        <w:rPr>
          <w:color w:val="auto"/>
          <w:sz w:val="28"/>
        </w:rPr>
      </w:pPr>
      <w:r>
        <w:rPr>
          <w:spacing w:val="2"/>
          <w:sz w:val="28"/>
        </w:rPr>
        <w:t xml:space="preserve">Утвердить отчет об исполнении бюджета </w:t>
      </w:r>
      <w:r>
        <w:rPr>
          <w:sz w:val="28"/>
        </w:rPr>
        <w:t xml:space="preserve">территориального фонда обязательного медицинского страхования Камчатского края (далее – Фонд) за 2025 год по доходам в </w:t>
      </w:r>
      <w:r w:rsidRPr="003060ED">
        <w:rPr>
          <w:color w:val="auto"/>
          <w:sz w:val="28"/>
        </w:rPr>
        <w:t xml:space="preserve">сумме 23 064 359,95 тыс. рублей, по расходам в сумме 23 245 815,73 тыс. рублей с превышением расходов над доходами (дефицит бюджета Фонда) в сумме 181 </w:t>
      </w:r>
      <w:r>
        <w:rPr>
          <w:color w:val="auto"/>
          <w:sz w:val="28"/>
        </w:rPr>
        <w:t>45</w:t>
      </w:r>
      <w:r w:rsidRPr="003060ED">
        <w:rPr>
          <w:color w:val="auto"/>
          <w:sz w:val="28"/>
        </w:rPr>
        <w:t>5,78 тыс. рублей.</w:t>
      </w:r>
    </w:p>
    <w:p w:rsidR="00B063A4" w:rsidRPr="003060ED" w:rsidRDefault="00B063A4" w:rsidP="00B063A4">
      <w:pPr>
        <w:ind w:firstLine="709"/>
        <w:jc w:val="both"/>
        <w:rPr>
          <w:b/>
          <w:color w:val="auto"/>
          <w:sz w:val="28"/>
        </w:rPr>
      </w:pPr>
    </w:p>
    <w:p w:rsidR="00B063A4" w:rsidRDefault="00B063A4" w:rsidP="00B063A4">
      <w:pPr>
        <w:widowControl w:val="0"/>
        <w:ind w:firstLine="709"/>
        <w:jc w:val="both"/>
        <w:rPr>
          <w:b/>
          <w:spacing w:val="-1"/>
          <w:sz w:val="28"/>
        </w:rPr>
      </w:pPr>
      <w:r>
        <w:rPr>
          <w:b/>
          <w:spacing w:val="-1"/>
          <w:sz w:val="28"/>
        </w:rPr>
        <w:t xml:space="preserve">Статья 2 </w:t>
      </w:r>
    </w:p>
    <w:p w:rsidR="00B063A4" w:rsidRDefault="00B063A4" w:rsidP="00B063A4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 xml:space="preserve">Утвердить исполнение бюджета Фонда за 2025 год: </w:t>
      </w:r>
    </w:p>
    <w:p w:rsidR="00B063A4" w:rsidRDefault="00B063A4" w:rsidP="00B063A4">
      <w:pPr>
        <w:widowControl w:val="0"/>
        <w:tabs>
          <w:tab w:val="left" w:pos="1418"/>
          <w:tab w:val="left" w:pos="1560"/>
        </w:tabs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1) по доходам бюджета Фонда согласно приложению 1 к настоящему Закону;</w:t>
      </w:r>
    </w:p>
    <w:p w:rsidR="00B063A4" w:rsidRDefault="00B063A4" w:rsidP="00B063A4">
      <w:pPr>
        <w:widowControl w:val="0"/>
        <w:tabs>
          <w:tab w:val="left" w:pos="1276"/>
        </w:tabs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2) по расходам бюджета Фонда по разделам, подразделам, целевым статьям, группам видов расходов классификации расходов бюджетов согласно приложению 2 к настоящему Закону;</w:t>
      </w:r>
    </w:p>
    <w:p w:rsidR="00B063A4" w:rsidRDefault="00B063A4" w:rsidP="00B063A4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3) по межбюджетным трансфертам, полученным из других бюджетов бюджетной системы Российской Федерации, согласно приложению 3 к настоящему Закону;</w:t>
      </w:r>
    </w:p>
    <w:p w:rsidR="00B063A4" w:rsidRDefault="00B063A4" w:rsidP="00B063A4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4) по межбюджетным трансфертам, предоставленным другим бюджетам бюджетной системы Российской Федерации, согласно приложению 4 к настоящему Закону;</w:t>
      </w:r>
    </w:p>
    <w:p w:rsidR="00B063A4" w:rsidRDefault="00B063A4" w:rsidP="00B063A4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5) по источникам финансирования дефицита бюджета Фонда согласно приложению 5 к настоящему Закону.</w:t>
      </w:r>
    </w:p>
    <w:p w:rsidR="00B063A4" w:rsidRDefault="00B063A4" w:rsidP="00B063A4">
      <w:pPr>
        <w:widowControl w:val="0"/>
        <w:ind w:firstLine="709"/>
        <w:jc w:val="both"/>
        <w:rPr>
          <w:b/>
          <w:spacing w:val="-1"/>
          <w:sz w:val="28"/>
        </w:rPr>
      </w:pPr>
    </w:p>
    <w:p w:rsidR="00B063A4" w:rsidRDefault="00B063A4" w:rsidP="00B063A4">
      <w:pPr>
        <w:widowControl w:val="0"/>
        <w:ind w:firstLine="709"/>
        <w:jc w:val="both"/>
        <w:rPr>
          <w:b/>
          <w:spacing w:val="-1"/>
          <w:sz w:val="28"/>
        </w:rPr>
      </w:pPr>
      <w:r>
        <w:rPr>
          <w:b/>
          <w:spacing w:val="-1"/>
          <w:sz w:val="28"/>
        </w:rPr>
        <w:t>Статья 3</w:t>
      </w:r>
    </w:p>
    <w:p w:rsidR="00B063A4" w:rsidRDefault="00B063A4" w:rsidP="00B063A4">
      <w:pPr>
        <w:widowControl w:val="0"/>
        <w:ind w:firstLine="709"/>
        <w:jc w:val="both"/>
        <w:rPr>
          <w:spacing w:val="-1"/>
          <w:sz w:val="28"/>
        </w:rPr>
      </w:pPr>
      <w:r>
        <w:rPr>
          <w:spacing w:val="-1"/>
          <w:sz w:val="28"/>
        </w:rPr>
        <w:t>Настоящий Закон вступает в силу после дня его официального опубликования.</w:t>
      </w:r>
    </w:p>
    <w:p w:rsidR="00B063A4" w:rsidRDefault="00B063A4" w:rsidP="00B063A4">
      <w:pPr>
        <w:jc w:val="both"/>
        <w:rPr>
          <w:sz w:val="28"/>
        </w:rPr>
      </w:pPr>
    </w:p>
    <w:p w:rsidR="00B063A4" w:rsidRDefault="00B063A4" w:rsidP="00B063A4">
      <w:pPr>
        <w:jc w:val="both"/>
        <w:rPr>
          <w:sz w:val="28"/>
        </w:rPr>
      </w:pPr>
      <w:r>
        <w:rPr>
          <w:sz w:val="28"/>
        </w:rPr>
        <w:t xml:space="preserve">Губернатор Камчатского края                                                       В.В. Солодов       </w:t>
      </w:r>
    </w:p>
    <w:p w:rsidR="00B063A4" w:rsidRPr="00B063A4" w:rsidRDefault="00B063A4" w:rsidP="00B063A4">
      <w:pPr>
        <w:jc w:val="center"/>
        <w:rPr>
          <w:b/>
          <w:sz w:val="28"/>
        </w:rPr>
      </w:pPr>
      <w:r w:rsidRPr="00B063A4">
        <w:rPr>
          <w:b/>
          <w:sz w:val="28"/>
        </w:rPr>
        <w:lastRenderedPageBreak/>
        <w:t xml:space="preserve">Пояснительная записка </w:t>
      </w:r>
    </w:p>
    <w:p w:rsidR="00B063A4" w:rsidRPr="00B063A4" w:rsidRDefault="00B063A4" w:rsidP="00B063A4">
      <w:pPr>
        <w:jc w:val="center"/>
        <w:rPr>
          <w:b/>
          <w:sz w:val="28"/>
        </w:rPr>
      </w:pPr>
      <w:r w:rsidRPr="00B063A4">
        <w:rPr>
          <w:b/>
          <w:sz w:val="28"/>
        </w:rPr>
        <w:t>к проекту закона Камчатского края "Об исполнении бюджета территориального фонда обязательного медицинского страхования Камчатского края за 2025 год"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 xml:space="preserve">         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 xml:space="preserve">Проект закона Камчатского края </w:t>
      </w:r>
      <w:r w:rsidRPr="00323605">
        <w:rPr>
          <w:sz w:val="28"/>
        </w:rPr>
        <w:t>"</w:t>
      </w:r>
      <w:r w:rsidRPr="000F7BCD">
        <w:rPr>
          <w:sz w:val="28"/>
        </w:rPr>
        <w:t>Об исполнении бюджета территориального фонда обязательного медицинского страхования Камчатского края за 202</w:t>
      </w:r>
      <w:r>
        <w:rPr>
          <w:sz w:val="28"/>
        </w:rPr>
        <w:t>5</w:t>
      </w:r>
      <w:r w:rsidRPr="000F7BCD">
        <w:rPr>
          <w:sz w:val="28"/>
        </w:rPr>
        <w:t xml:space="preserve"> год</w:t>
      </w:r>
      <w:r w:rsidRPr="00323605">
        <w:rPr>
          <w:sz w:val="28"/>
        </w:rPr>
        <w:t>"</w:t>
      </w:r>
      <w:r w:rsidRPr="000F7BCD">
        <w:rPr>
          <w:sz w:val="28"/>
        </w:rPr>
        <w:t xml:space="preserve"> (далее – проект закона) разработан в целях утверждения отчета об исполнении бюджета территориального фонда обязательного медицинского страхования Камчатского края (далее – Фонд) за 202</w:t>
      </w:r>
      <w:r>
        <w:rPr>
          <w:sz w:val="28"/>
        </w:rPr>
        <w:t>5</w:t>
      </w:r>
      <w:r w:rsidRPr="000F7BCD">
        <w:rPr>
          <w:sz w:val="28"/>
        </w:rPr>
        <w:t xml:space="preserve"> год.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>Проект закона разработан в соответствии со статьей 149 Бюджетного кодекса Российской Федерации.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>Исполнение бюджета Фонда в 202</w:t>
      </w:r>
      <w:r>
        <w:rPr>
          <w:sz w:val="28"/>
        </w:rPr>
        <w:t>5</w:t>
      </w:r>
      <w:r w:rsidRPr="000F7BCD">
        <w:rPr>
          <w:sz w:val="28"/>
        </w:rPr>
        <w:t xml:space="preserve"> году осуществлялось на основании Закона Камчатского края от </w:t>
      </w:r>
      <w:r>
        <w:rPr>
          <w:sz w:val="28"/>
        </w:rPr>
        <w:t>06</w:t>
      </w:r>
      <w:r w:rsidRPr="000F7BCD">
        <w:rPr>
          <w:sz w:val="28"/>
        </w:rPr>
        <w:t>.1</w:t>
      </w:r>
      <w:r>
        <w:rPr>
          <w:sz w:val="28"/>
        </w:rPr>
        <w:t>2</w:t>
      </w:r>
      <w:r w:rsidRPr="000F7BCD">
        <w:rPr>
          <w:sz w:val="28"/>
        </w:rPr>
        <w:t>.202</w:t>
      </w:r>
      <w:r>
        <w:rPr>
          <w:sz w:val="28"/>
        </w:rPr>
        <w:t>4</w:t>
      </w:r>
      <w:r w:rsidRPr="000F7BCD">
        <w:rPr>
          <w:sz w:val="28"/>
        </w:rPr>
        <w:t xml:space="preserve"> № </w:t>
      </w:r>
      <w:r>
        <w:rPr>
          <w:sz w:val="28"/>
        </w:rPr>
        <w:t>425</w:t>
      </w:r>
      <w:r w:rsidRPr="000F7BCD">
        <w:rPr>
          <w:sz w:val="28"/>
        </w:rPr>
        <w:t xml:space="preserve"> </w:t>
      </w:r>
      <w:r w:rsidRPr="00323605">
        <w:rPr>
          <w:sz w:val="28"/>
        </w:rPr>
        <w:t>"</w:t>
      </w:r>
      <w:r w:rsidRPr="000F7BCD">
        <w:rPr>
          <w:sz w:val="28"/>
        </w:rPr>
        <w:t>О бюджете территориального фонда обязательного медицинского страхования Камчатского края на 202</w:t>
      </w:r>
      <w:r>
        <w:rPr>
          <w:sz w:val="28"/>
        </w:rPr>
        <w:t>5</w:t>
      </w:r>
      <w:r w:rsidRPr="000F7BCD">
        <w:rPr>
          <w:sz w:val="28"/>
        </w:rPr>
        <w:t xml:space="preserve"> год и на пл</w:t>
      </w:r>
      <w:r>
        <w:rPr>
          <w:sz w:val="28"/>
        </w:rPr>
        <w:t>ановый период 2026 и 2027 годов</w:t>
      </w:r>
      <w:r w:rsidRPr="00323605">
        <w:rPr>
          <w:sz w:val="28"/>
        </w:rPr>
        <w:t>"</w:t>
      </w:r>
      <w:r w:rsidRPr="000F7BCD">
        <w:rPr>
          <w:sz w:val="28"/>
        </w:rPr>
        <w:t>.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>Проектом закона предусматривается утверждение исполнения бюджета Фонда за 202</w:t>
      </w:r>
      <w:r>
        <w:rPr>
          <w:sz w:val="28"/>
        </w:rPr>
        <w:t>5</w:t>
      </w:r>
      <w:r w:rsidRPr="000F7BCD">
        <w:rPr>
          <w:sz w:val="28"/>
        </w:rPr>
        <w:t xml:space="preserve"> год по доходам, расходам, по межбюджетным трансфертам, полученным из других бюджетов бюджетной системы Российской Федерации, а также предоставленным другим бюджетам бюджетной системы Российской Федерации, и по источникам финансирования дефицита бюджета Фонда.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>Исполнение бюджета Фонда за</w:t>
      </w:r>
      <w:r>
        <w:rPr>
          <w:sz w:val="28"/>
        </w:rPr>
        <w:t xml:space="preserve"> 2025 год по доходам составило </w:t>
      </w:r>
      <w:r>
        <w:rPr>
          <w:sz w:val="28"/>
        </w:rPr>
        <w:br/>
      </w:r>
      <w:r w:rsidRPr="00F810E0">
        <w:rPr>
          <w:color w:val="auto"/>
          <w:sz w:val="28"/>
        </w:rPr>
        <w:t xml:space="preserve">23 064 359,95 тыс. рублей (100,1 % от утвержденного годового объема), что на 26 569,22 тыс. рублей больше утвержденных плановых </w:t>
      </w:r>
      <w:r w:rsidRPr="000F7BCD">
        <w:rPr>
          <w:sz w:val="28"/>
        </w:rPr>
        <w:t>назначений.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F810E0">
        <w:rPr>
          <w:color w:val="auto"/>
          <w:sz w:val="28"/>
        </w:rPr>
        <w:t xml:space="preserve">Исполнение бюджета Фонда за 2025 год по расходам составило </w:t>
      </w:r>
      <w:r w:rsidRPr="00F810E0">
        <w:rPr>
          <w:color w:val="auto"/>
          <w:sz w:val="28"/>
        </w:rPr>
        <w:br/>
        <w:t>23 245 815,73 тыс. рублей или 94,9 % от утвержденного объема ассигнований с учетом внесенных изменений сводной бюджетной росписью</w:t>
      </w:r>
      <w:r w:rsidRPr="000F7BCD">
        <w:rPr>
          <w:sz w:val="28"/>
        </w:rPr>
        <w:t>.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0F7BCD">
        <w:rPr>
          <w:sz w:val="28"/>
        </w:rPr>
        <w:t>Расходы на выполнение управленч</w:t>
      </w:r>
      <w:r>
        <w:rPr>
          <w:sz w:val="28"/>
        </w:rPr>
        <w:t xml:space="preserve">еских функций Фонда по разделу </w:t>
      </w:r>
      <w:r>
        <w:rPr>
          <w:sz w:val="28"/>
        </w:rPr>
        <w:br/>
      </w:r>
      <w:r w:rsidRPr="000F7BCD">
        <w:rPr>
          <w:sz w:val="28"/>
        </w:rPr>
        <w:t xml:space="preserve">0100 </w:t>
      </w:r>
      <w:r w:rsidRPr="00323605">
        <w:rPr>
          <w:sz w:val="28"/>
        </w:rPr>
        <w:t>"</w:t>
      </w:r>
      <w:r w:rsidRPr="000F7BCD">
        <w:rPr>
          <w:sz w:val="28"/>
        </w:rPr>
        <w:t>Общегосударствен</w:t>
      </w:r>
      <w:r>
        <w:rPr>
          <w:sz w:val="28"/>
        </w:rPr>
        <w:t>ные вопросы</w:t>
      </w:r>
      <w:r w:rsidRPr="00323605">
        <w:rPr>
          <w:sz w:val="28"/>
        </w:rPr>
        <w:t>"</w:t>
      </w:r>
      <w:r>
        <w:rPr>
          <w:sz w:val="28"/>
        </w:rPr>
        <w:t xml:space="preserve"> исполнены в сумме </w:t>
      </w:r>
      <w:r w:rsidRPr="00F810E0">
        <w:rPr>
          <w:color w:val="auto"/>
          <w:sz w:val="28"/>
        </w:rPr>
        <w:t xml:space="preserve">186 933,97 тыс. рублей, или 99,1 % от утвержденных бюджетных ассигнований. 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 xml:space="preserve">Расходы по разделу 0900 </w:t>
      </w:r>
      <w:r w:rsidRPr="00323605">
        <w:rPr>
          <w:sz w:val="28"/>
        </w:rPr>
        <w:t>"</w:t>
      </w:r>
      <w:r>
        <w:rPr>
          <w:sz w:val="28"/>
        </w:rPr>
        <w:t>Здравоохранение</w:t>
      </w:r>
      <w:r w:rsidRPr="00323605">
        <w:rPr>
          <w:sz w:val="28"/>
        </w:rPr>
        <w:t>"</w:t>
      </w:r>
      <w:r>
        <w:rPr>
          <w:sz w:val="28"/>
        </w:rPr>
        <w:t xml:space="preserve"> исполнены в сумме </w:t>
      </w:r>
      <w:r>
        <w:rPr>
          <w:sz w:val="28"/>
        </w:rPr>
        <w:br/>
      </w:r>
      <w:r w:rsidRPr="00F810E0">
        <w:rPr>
          <w:color w:val="auto"/>
          <w:sz w:val="28"/>
        </w:rPr>
        <w:t xml:space="preserve">23 058 881,76 тыс. рублей, что составило 94,9 % от утвержденных </w:t>
      </w:r>
      <w:r w:rsidRPr="000F7BCD">
        <w:rPr>
          <w:sz w:val="28"/>
        </w:rPr>
        <w:t>бюджетных ассигнований с учетом внесенных изменений сводной бюджетной росписью.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F810E0">
        <w:rPr>
          <w:color w:val="auto"/>
          <w:sz w:val="28"/>
        </w:rPr>
        <w:t xml:space="preserve">Объем неисполненных бюджетных ассигнований составил </w:t>
      </w:r>
      <w:r w:rsidRPr="00F810E0">
        <w:rPr>
          <w:color w:val="auto"/>
          <w:sz w:val="28"/>
        </w:rPr>
        <w:br/>
        <w:t>1 239 632,46 тыс. рублей, в том числе: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F810E0">
        <w:rPr>
          <w:color w:val="auto"/>
          <w:sz w:val="28"/>
        </w:rPr>
        <w:t xml:space="preserve">- на финансовое обеспечение организации обязательного медицинского страхования на территориях субъектов Российской Федерации за счет субвенции из Федерального фонда обязательного медицинского страхования в части выполнения управленческих функций Фонда в сумме 1 607,33 тыс. рублей (в связи с </w:t>
      </w:r>
      <w:r w:rsidRPr="00F810E0">
        <w:rPr>
          <w:color w:val="auto"/>
          <w:sz w:val="28"/>
          <w:szCs w:val="28"/>
        </w:rPr>
        <w:t xml:space="preserve">экономией, сложившейся в </w:t>
      </w:r>
      <w:r w:rsidRPr="00F810E0">
        <w:rPr>
          <w:color w:val="auto"/>
          <w:sz w:val="28"/>
          <w:szCs w:val="28"/>
        </w:rPr>
        <w:lastRenderedPageBreak/>
        <w:t>большей части за счет уменьшения фактических расходов</w:t>
      </w:r>
      <w:r w:rsidRPr="00876F27">
        <w:rPr>
          <w:bCs/>
          <w:sz w:val="28"/>
          <w:szCs w:val="28"/>
        </w:rPr>
        <w:t xml:space="preserve">, связанных с закупкой товаров, работ и услуг, в связи </w:t>
      </w:r>
      <w:r w:rsidRPr="00876F27">
        <w:rPr>
          <w:sz w:val="28"/>
          <w:szCs w:val="28"/>
        </w:rPr>
        <w:t xml:space="preserve">проведением конкурентных закупочных процедур, предусматривающих снижение установленной заказчиком начальной (максимальной) цены </w:t>
      </w:r>
      <w:r w:rsidRPr="003C342F">
        <w:rPr>
          <w:sz w:val="28"/>
          <w:szCs w:val="28"/>
        </w:rPr>
        <w:t>контракта,</w:t>
      </w:r>
      <w:r w:rsidRPr="003C342F">
        <w:rPr>
          <w:color w:val="FF0000"/>
          <w:sz w:val="28"/>
          <w:szCs w:val="28"/>
        </w:rPr>
        <w:t xml:space="preserve"> </w:t>
      </w:r>
      <w:r w:rsidRPr="003C342F">
        <w:rPr>
          <w:sz w:val="28"/>
          <w:szCs w:val="28"/>
        </w:rPr>
        <w:t>а также за счет неполного освоения средств, запланированных на оплату труда внештатных экспертов качества медицинской помощи</w:t>
      </w:r>
      <w:r w:rsidRPr="000F7BCD">
        <w:rPr>
          <w:sz w:val="28"/>
        </w:rPr>
        <w:t>);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0F7BCD">
        <w:rPr>
          <w:sz w:val="28"/>
        </w:rPr>
        <w:t>-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и профилактических медицинс</w:t>
      </w:r>
      <w:r>
        <w:rPr>
          <w:sz w:val="28"/>
        </w:rPr>
        <w:t xml:space="preserve">ких осмотров населения в </w:t>
      </w:r>
      <w:r w:rsidRPr="00F810E0">
        <w:rPr>
          <w:color w:val="auto"/>
          <w:sz w:val="28"/>
        </w:rPr>
        <w:t>сумме 15,83 тыс. рублей (в связи с финансированием медицинских организаций в пределах заявленной ими потребности в указанных средствах);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F810E0">
        <w:rPr>
          <w:color w:val="auto"/>
          <w:sz w:val="28"/>
        </w:rPr>
        <w:t>- на финансовое обеспечение мероприятий по приобретению и проведению ремонта медицинского оборудования в сумме 28 919,36 тыс. рублей (</w:t>
      </w:r>
      <w:r w:rsidRPr="00F810E0">
        <w:rPr>
          <w:color w:val="auto"/>
          <w:sz w:val="28"/>
          <w:szCs w:val="28"/>
        </w:rPr>
        <w:t>в связи с утверждением</w:t>
      </w:r>
      <w:r w:rsidRPr="00F810E0">
        <w:rPr>
          <w:color w:val="auto"/>
          <w:kern w:val="28"/>
          <w:sz w:val="28"/>
          <w:szCs w:val="28"/>
        </w:rPr>
        <w:t xml:space="preserve"> плана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 на 2025 год в размере ниже предусмотренных ассигнований в бюджете Фонда, </w:t>
      </w:r>
      <w:r w:rsidRPr="00F810E0">
        <w:rPr>
          <w:color w:val="auto"/>
          <w:sz w:val="28"/>
        </w:rPr>
        <w:t>а также в связи со снижением установленной заказчиком начальной (максимальной) цены контракта при проведении конкурентных закупочных процедур медицинскими организациями);</w:t>
      </w:r>
    </w:p>
    <w:p w:rsidR="00B063A4" w:rsidRDefault="00B063A4" w:rsidP="00B063A4">
      <w:pPr>
        <w:ind w:firstLine="709"/>
        <w:jc w:val="both"/>
        <w:rPr>
          <w:sz w:val="28"/>
        </w:rPr>
      </w:pPr>
      <w:r w:rsidRPr="00F810E0">
        <w:rPr>
          <w:color w:val="auto"/>
          <w:sz w:val="28"/>
        </w:rPr>
        <w:t xml:space="preserve">- на финансовое обеспечение организации обязательного медицинского страхования на территориях субъектов Российской Федерации за счет субвенции из Федерального фонда обязательного медицинского страхования в части выполнения территориальной программы обязательного медицинского страхования в сумме </w:t>
      </w:r>
      <w:r w:rsidRPr="00F810E0">
        <w:rPr>
          <w:color w:val="auto"/>
          <w:sz w:val="28"/>
        </w:rPr>
        <w:br/>
        <w:t xml:space="preserve">1 206 168,53 тыс. рублей (в связи с необходимостью завершения в 2026 году расчетов за медицинскую помощь, оказанную </w:t>
      </w:r>
      <w:r w:rsidRPr="000F7BCD">
        <w:rPr>
          <w:sz w:val="28"/>
        </w:rPr>
        <w:t>в декабре 202</w:t>
      </w:r>
      <w:r>
        <w:rPr>
          <w:sz w:val="28"/>
        </w:rPr>
        <w:t>5</w:t>
      </w:r>
      <w:r w:rsidRPr="000F7BCD">
        <w:rPr>
          <w:sz w:val="28"/>
        </w:rPr>
        <w:t xml:space="preserve"> года);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2C53F4">
        <w:rPr>
          <w:sz w:val="28"/>
        </w:rPr>
        <w:t xml:space="preserve">- </w:t>
      </w:r>
      <w:r w:rsidRPr="002C53F4">
        <w:rPr>
          <w:color w:val="auto"/>
          <w:sz w:val="28"/>
        </w:rPr>
        <w:t>на дополнительное финансовое обеспечение организации обязательного медицинского страхования на территориях субъектов Российской Федерации (за счет иных источников) в части выполнения территориальной программы обязательного медицинского страхования в сумме 2 921,39 тыс. рублей (в связи с невыполнением территориальной программы обязательного медицинского страхования Камчатского края за 2025 год);</w:t>
      </w:r>
    </w:p>
    <w:p w:rsidR="00B063A4" w:rsidRPr="000F7BCD" w:rsidRDefault="00B063A4" w:rsidP="00B063A4">
      <w:pPr>
        <w:ind w:firstLine="709"/>
        <w:jc w:val="both"/>
        <w:rPr>
          <w:sz w:val="28"/>
        </w:rPr>
      </w:pPr>
      <w:r w:rsidRPr="000F7BCD">
        <w:rPr>
          <w:sz w:val="28"/>
        </w:rPr>
        <w:t xml:space="preserve">- </w:t>
      </w:r>
      <w:r w:rsidRPr="00F810E0">
        <w:rPr>
          <w:color w:val="auto"/>
          <w:sz w:val="28"/>
        </w:rPr>
        <w:t xml:space="preserve">на финансовое обеспечение формирования нормированного страхового запаса Фонда в целях </w:t>
      </w:r>
      <w:proofErr w:type="spellStart"/>
      <w:r w:rsidRPr="00F810E0">
        <w:rPr>
          <w:color w:val="auto"/>
          <w:sz w:val="28"/>
        </w:rPr>
        <w:t>софинансирования</w:t>
      </w:r>
      <w:proofErr w:type="spellEnd"/>
      <w:r w:rsidRPr="00F810E0">
        <w:rPr>
          <w:color w:val="auto"/>
          <w:sz w:val="28"/>
        </w:rPr>
        <w:t xml:space="preserve"> расходов медицинских организаций на оплату труда врачей и среднего медицинского персонала в сумме 0,02 тыс. рублей (в связи с финансированием медицинских организаций в пределах заявленной ими </w:t>
      </w:r>
      <w:r w:rsidRPr="000F7BCD">
        <w:rPr>
          <w:sz w:val="28"/>
        </w:rPr>
        <w:t>потребности в указанных средствах).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0F7BCD">
        <w:rPr>
          <w:sz w:val="28"/>
        </w:rPr>
        <w:t xml:space="preserve">В соответствии со статьей 5 Закона о бюджете Фонда сформирован нормированный страховой запас Фонда в сумме </w:t>
      </w:r>
      <w:r w:rsidRPr="00F810E0">
        <w:rPr>
          <w:color w:val="auto"/>
          <w:sz w:val="28"/>
        </w:rPr>
        <w:t xml:space="preserve">2 987 194,91 тыс. рублей. </w:t>
      </w:r>
      <w:r w:rsidRPr="00F810E0">
        <w:rPr>
          <w:color w:val="auto"/>
          <w:sz w:val="28"/>
        </w:rPr>
        <w:lastRenderedPageBreak/>
        <w:t>Средства нормированного страхового запаса в сумме 1 998 483,09 тыс. рублей израсходованы на цели, предусмотренные в соответствии с частью 2 статьи 5 Закона о бюджете Фонда.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F810E0">
        <w:rPr>
          <w:color w:val="auto"/>
          <w:sz w:val="28"/>
        </w:rPr>
        <w:t>Бюджет Фонда исполнен с дефицитом в объеме 181 455,78 тыс. рублей, что ниже планового показателя на 1 260 105,48 тыс. рублей.</w:t>
      </w:r>
    </w:p>
    <w:p w:rsidR="00B063A4" w:rsidRPr="00F810E0" w:rsidRDefault="00B063A4" w:rsidP="00B063A4">
      <w:pPr>
        <w:ind w:firstLine="709"/>
        <w:jc w:val="both"/>
        <w:rPr>
          <w:color w:val="auto"/>
          <w:sz w:val="28"/>
        </w:rPr>
      </w:pPr>
      <w:r w:rsidRPr="000F7BCD">
        <w:rPr>
          <w:sz w:val="28"/>
        </w:rPr>
        <w:t>Остаток денежных средств на счетах Фонда по состоянию на 01.01.202</w:t>
      </w:r>
      <w:r>
        <w:rPr>
          <w:sz w:val="28"/>
        </w:rPr>
        <w:t>5</w:t>
      </w:r>
      <w:r w:rsidRPr="000F7BCD">
        <w:rPr>
          <w:sz w:val="28"/>
        </w:rPr>
        <w:t xml:space="preserve"> составлял </w:t>
      </w:r>
      <w:r w:rsidRPr="00F810E0">
        <w:rPr>
          <w:color w:val="auto"/>
          <w:sz w:val="28"/>
        </w:rPr>
        <w:t>1 468 811,70 тыс. рублей. По состоянию на 01.01.2026 указанный остаток уменьшился на 181 455,78 тыс. рублей и составил 1 287 355,91 тыс. рублей.</w:t>
      </w:r>
    </w:p>
    <w:p w:rsidR="00B063A4" w:rsidRPr="00EC2609" w:rsidRDefault="00B063A4" w:rsidP="007C35A2">
      <w:pPr>
        <w:ind w:firstLine="709"/>
        <w:jc w:val="both"/>
        <w:rPr>
          <w:sz w:val="28"/>
        </w:rPr>
      </w:pPr>
      <w:r w:rsidRPr="00F810E0">
        <w:rPr>
          <w:color w:val="auto"/>
          <w:sz w:val="28"/>
        </w:rPr>
        <w:t xml:space="preserve">Законопроект не подлежит оценке регулирующего воздействия в соответствии </w:t>
      </w:r>
      <w:r>
        <w:rPr>
          <w:sz w:val="28"/>
        </w:rPr>
        <w:t>с п</w:t>
      </w:r>
      <w:r w:rsidRPr="000F7BCD">
        <w:rPr>
          <w:sz w:val="28"/>
        </w:rPr>
        <w:t xml:space="preserve">остановлением Правительства Камчатского края от 28.09.2022 № 510-П </w:t>
      </w:r>
      <w:r w:rsidRPr="00323605">
        <w:rPr>
          <w:sz w:val="28"/>
        </w:rPr>
        <w:t>"</w:t>
      </w:r>
      <w:r w:rsidRPr="000F7BCD">
        <w:rPr>
          <w:sz w:val="28"/>
        </w:rPr>
        <w:t>Об утверждении Порядка проведения процедуры оценки регулирующего воздействия проектов нормативных пра</w:t>
      </w:r>
      <w:r>
        <w:rPr>
          <w:sz w:val="28"/>
        </w:rPr>
        <w:t>вовых актов Камчатского края и П</w:t>
      </w:r>
      <w:r w:rsidRPr="000F7BCD">
        <w:rPr>
          <w:sz w:val="28"/>
        </w:rPr>
        <w:t xml:space="preserve">орядка проведения экспертизы нормативных </w:t>
      </w:r>
      <w:r>
        <w:rPr>
          <w:sz w:val="28"/>
        </w:rPr>
        <w:t>правовых актов Камчатского края</w:t>
      </w:r>
      <w:r w:rsidRPr="00323605">
        <w:rPr>
          <w:sz w:val="28"/>
        </w:rPr>
        <w:t>"</w:t>
      </w:r>
      <w:r w:rsidRPr="000F7BCD">
        <w:rPr>
          <w:sz w:val="28"/>
        </w:rPr>
        <w:t>.</w:t>
      </w:r>
      <w:r>
        <w:rPr>
          <w:sz w:val="28"/>
        </w:rPr>
        <w:t xml:space="preserve"> </w:t>
      </w:r>
    </w:p>
    <w:p w:rsidR="005A6E29" w:rsidRPr="007C35A2" w:rsidRDefault="005A6E29">
      <w:pPr>
        <w:rPr>
          <w:sz w:val="28"/>
          <w:szCs w:val="28"/>
        </w:rPr>
      </w:pPr>
    </w:p>
    <w:p w:rsidR="007C35A2" w:rsidRPr="007C35A2" w:rsidRDefault="007C35A2">
      <w:pPr>
        <w:rPr>
          <w:sz w:val="28"/>
          <w:szCs w:val="28"/>
        </w:rPr>
      </w:pPr>
    </w:p>
    <w:p w:rsidR="007C35A2" w:rsidRPr="007C35A2" w:rsidRDefault="007C35A2">
      <w:pPr>
        <w:rPr>
          <w:sz w:val="28"/>
          <w:szCs w:val="28"/>
        </w:rPr>
      </w:pPr>
    </w:p>
    <w:p w:rsidR="007C35A2" w:rsidRDefault="007C35A2" w:rsidP="007C35A2">
      <w:pPr>
        <w:pStyle w:val="a8"/>
      </w:pPr>
    </w:p>
    <w:p w:rsidR="007C35A2" w:rsidRPr="007C35A2" w:rsidRDefault="007C35A2" w:rsidP="007C35A2">
      <w:pPr>
        <w:pStyle w:val="aa"/>
        <w:jc w:val="center"/>
        <w:rPr>
          <w:b/>
          <w:sz w:val="28"/>
          <w:szCs w:val="28"/>
        </w:rPr>
      </w:pPr>
      <w:r w:rsidRPr="007C35A2">
        <w:rPr>
          <w:b/>
          <w:sz w:val="28"/>
          <w:szCs w:val="28"/>
        </w:rPr>
        <w:t>Финансово-экономическое обоснование</w:t>
      </w:r>
    </w:p>
    <w:p w:rsidR="007C35A2" w:rsidRPr="007C35A2" w:rsidRDefault="007C35A2" w:rsidP="007C35A2">
      <w:pPr>
        <w:pStyle w:val="aa"/>
        <w:jc w:val="center"/>
        <w:rPr>
          <w:b/>
          <w:sz w:val="28"/>
          <w:szCs w:val="28"/>
        </w:rPr>
      </w:pPr>
      <w:r w:rsidRPr="007C35A2">
        <w:rPr>
          <w:b/>
          <w:sz w:val="28"/>
          <w:szCs w:val="28"/>
        </w:rPr>
        <w:t>к проекту закона Камчатского края "Об исполнении бюджета территориального фонда обязательного медицинского страхования Камчатского края за 2025 год"</w:t>
      </w:r>
    </w:p>
    <w:p w:rsidR="007C35A2" w:rsidRPr="007C35A2" w:rsidRDefault="007C35A2" w:rsidP="007C35A2">
      <w:pPr>
        <w:pStyle w:val="aa"/>
        <w:rPr>
          <w:b/>
          <w:sz w:val="28"/>
          <w:szCs w:val="28"/>
        </w:rPr>
      </w:pPr>
    </w:p>
    <w:p w:rsidR="007C35A2" w:rsidRPr="00EF161C" w:rsidRDefault="007C35A2" w:rsidP="007C35A2">
      <w:pPr>
        <w:pStyle w:val="a6"/>
        <w:ind w:firstLine="708"/>
        <w:jc w:val="both"/>
        <w:rPr>
          <w:color w:val="auto"/>
          <w:sz w:val="28"/>
        </w:rPr>
      </w:pPr>
      <w:r>
        <w:rPr>
          <w:sz w:val="28"/>
        </w:rPr>
        <w:t xml:space="preserve">Представленным проектом закона Камчатского края </w:t>
      </w:r>
      <w:r w:rsidRPr="004757E3">
        <w:rPr>
          <w:sz w:val="28"/>
        </w:rPr>
        <w:t>"</w:t>
      </w:r>
      <w:r>
        <w:rPr>
          <w:sz w:val="28"/>
        </w:rPr>
        <w:t>Об исполнении бюджета территориального фонда обязательного медицинского страхования Камчатского края за 2025 год</w:t>
      </w:r>
      <w:r w:rsidRPr="004757E3">
        <w:rPr>
          <w:sz w:val="28"/>
        </w:rPr>
        <w:t>"</w:t>
      </w:r>
      <w:r>
        <w:rPr>
          <w:sz w:val="28"/>
        </w:rPr>
        <w:t xml:space="preserve"> предлагается принять исполнение бюджета территориального фонда обязательного </w:t>
      </w:r>
      <w:r w:rsidRPr="00EF161C">
        <w:rPr>
          <w:color w:val="auto"/>
          <w:sz w:val="28"/>
        </w:rPr>
        <w:t>медицинского страхования Камчатского края за 2025 год по доходам в сумме 23 064 359,95 тыс. рублей, по расходам в сумме 23 245 815,73 тыс. рублей, с превышение расходов над доходами (дефицит бюджета территориального фонда обязательного медицинского страхования Камчатского края) в сумме 181 455,78 тыс. рублей.</w:t>
      </w:r>
    </w:p>
    <w:p w:rsidR="007C35A2" w:rsidRDefault="007C35A2" w:rsidP="007C35A2">
      <w:pPr>
        <w:pStyle w:val="a6"/>
        <w:ind w:firstLine="708"/>
        <w:jc w:val="both"/>
        <w:rPr>
          <w:sz w:val="28"/>
        </w:rPr>
      </w:pPr>
      <w:r w:rsidRPr="00EF161C">
        <w:rPr>
          <w:color w:val="auto"/>
          <w:sz w:val="28"/>
        </w:rPr>
        <w:t xml:space="preserve">Для реализации закона Камчатского края "Об исполнении бюджета территориального фонда обязательного медицинского страхования </w:t>
      </w:r>
      <w:r>
        <w:rPr>
          <w:sz w:val="28"/>
        </w:rPr>
        <w:t>Камчатского края за 2025 год</w:t>
      </w:r>
      <w:r w:rsidRPr="004757E3">
        <w:rPr>
          <w:sz w:val="28"/>
        </w:rPr>
        <w:t>"</w:t>
      </w:r>
      <w:r>
        <w:rPr>
          <w:sz w:val="28"/>
        </w:rPr>
        <w:t xml:space="preserve"> не потребуется дополнительного финансирования из краевого бюджета. </w:t>
      </w:r>
    </w:p>
    <w:p w:rsidR="007C35A2" w:rsidRDefault="007C35A2" w:rsidP="007C35A2">
      <w:pPr>
        <w:pStyle w:val="a6"/>
        <w:ind w:firstLine="708"/>
        <w:jc w:val="both"/>
        <w:rPr>
          <w:sz w:val="28"/>
        </w:rPr>
      </w:pPr>
      <w:r>
        <w:rPr>
          <w:sz w:val="28"/>
        </w:rPr>
        <w:t>Принятие проекта не приведет к появлению выпадающих доходов краевого бюджета.</w:t>
      </w:r>
    </w:p>
    <w:p w:rsidR="007C35A2" w:rsidRDefault="007C35A2">
      <w:pPr>
        <w:rPr>
          <w:sz w:val="28"/>
          <w:szCs w:val="28"/>
        </w:rPr>
      </w:pPr>
    </w:p>
    <w:p w:rsidR="007C35A2" w:rsidRDefault="007C35A2">
      <w:pPr>
        <w:rPr>
          <w:sz w:val="28"/>
          <w:szCs w:val="28"/>
        </w:rPr>
      </w:pPr>
    </w:p>
    <w:p w:rsidR="007C35A2" w:rsidRDefault="007C35A2">
      <w:pPr>
        <w:rPr>
          <w:sz w:val="28"/>
          <w:szCs w:val="28"/>
        </w:rPr>
      </w:pPr>
    </w:p>
    <w:p w:rsidR="007C35A2" w:rsidRPr="007C35A2" w:rsidRDefault="007C35A2" w:rsidP="007C35A2">
      <w:pPr>
        <w:pStyle w:val="aa"/>
        <w:jc w:val="center"/>
        <w:rPr>
          <w:b/>
          <w:sz w:val="28"/>
          <w:szCs w:val="28"/>
        </w:rPr>
      </w:pPr>
      <w:r w:rsidRPr="007C35A2">
        <w:rPr>
          <w:b/>
          <w:sz w:val="28"/>
          <w:szCs w:val="28"/>
        </w:rPr>
        <w:t>Перечень</w:t>
      </w:r>
    </w:p>
    <w:p w:rsidR="007C35A2" w:rsidRPr="007C35A2" w:rsidRDefault="007C35A2" w:rsidP="007C35A2">
      <w:pPr>
        <w:pStyle w:val="aa"/>
        <w:jc w:val="center"/>
        <w:rPr>
          <w:b/>
          <w:sz w:val="28"/>
          <w:szCs w:val="28"/>
        </w:rPr>
      </w:pPr>
      <w:r w:rsidRPr="007C35A2">
        <w:rPr>
          <w:b/>
          <w:sz w:val="28"/>
          <w:szCs w:val="28"/>
        </w:rPr>
        <w:lastRenderedPageBreak/>
        <w:t>законов и иных нормативных правовых актов Камчатского края,</w:t>
      </w:r>
    </w:p>
    <w:p w:rsidR="007C35A2" w:rsidRPr="007C35A2" w:rsidRDefault="007C35A2" w:rsidP="007C35A2">
      <w:pPr>
        <w:pStyle w:val="aa"/>
        <w:jc w:val="center"/>
        <w:rPr>
          <w:b/>
          <w:sz w:val="28"/>
          <w:szCs w:val="28"/>
        </w:rPr>
      </w:pPr>
      <w:r w:rsidRPr="007C35A2">
        <w:rPr>
          <w:b/>
          <w:sz w:val="28"/>
          <w:szCs w:val="28"/>
        </w:rPr>
        <w:t>подлежащих разработке и принятию в целях реал</w:t>
      </w:r>
      <w:bookmarkStart w:id="0" w:name="_Hlk121216087"/>
      <w:r w:rsidRPr="007C35A2">
        <w:rPr>
          <w:b/>
          <w:sz w:val="28"/>
          <w:szCs w:val="28"/>
        </w:rPr>
        <w:t>изации закона Камчатского края "Об исполнении бюджета территориального фонда обязательного медицинского страхования Камчатского края за 2025 год</w:t>
      </w:r>
      <w:bookmarkEnd w:id="0"/>
      <w:r w:rsidRPr="007C35A2">
        <w:rPr>
          <w:b/>
          <w:sz w:val="28"/>
          <w:szCs w:val="28"/>
        </w:rPr>
        <w:t>",</w:t>
      </w:r>
    </w:p>
    <w:p w:rsidR="007C35A2" w:rsidRPr="007C35A2" w:rsidRDefault="007C35A2" w:rsidP="007C35A2">
      <w:pPr>
        <w:pStyle w:val="aa"/>
        <w:jc w:val="center"/>
        <w:rPr>
          <w:b/>
        </w:rPr>
      </w:pPr>
      <w:r w:rsidRPr="007C35A2">
        <w:rPr>
          <w:b/>
          <w:sz w:val="28"/>
          <w:szCs w:val="28"/>
        </w:rPr>
        <w:t>признанию утратившими силу, приостановлению, изменению</w:t>
      </w:r>
    </w:p>
    <w:p w:rsidR="007C35A2" w:rsidRPr="00424DFF" w:rsidRDefault="007C35A2" w:rsidP="007C35A2">
      <w:pPr>
        <w:jc w:val="both"/>
        <w:rPr>
          <w:sz w:val="28"/>
        </w:rPr>
      </w:pPr>
      <w:bookmarkStart w:id="1" w:name="_GoBack"/>
      <w:bookmarkEnd w:id="1"/>
    </w:p>
    <w:p w:rsidR="007C35A2" w:rsidRPr="00271700" w:rsidRDefault="007C35A2" w:rsidP="007C35A2">
      <w:pPr>
        <w:ind w:firstLine="709"/>
        <w:jc w:val="both"/>
        <w:rPr>
          <w:color w:val="auto"/>
          <w:sz w:val="28"/>
          <w:szCs w:val="28"/>
        </w:rPr>
      </w:pPr>
      <w:r w:rsidRPr="00271700">
        <w:rPr>
          <w:color w:val="auto"/>
          <w:sz w:val="28"/>
          <w:szCs w:val="28"/>
          <w:shd w:val="clear" w:color="auto" w:fill="FFFFFF"/>
        </w:rPr>
        <w:t>Принятие закона Камчатского края "Об исполнении бюджета территориального фонда обязательного медицинского страхования Камчатского края за 2025 год" не потребует разработки и принятия, признания утратившими силу, приостановления, изменения законов и иных нормативных правовых актов Камчатского края.</w:t>
      </w:r>
    </w:p>
    <w:p w:rsidR="007C35A2" w:rsidRDefault="007C35A2" w:rsidP="007C35A2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7C35A2" w:rsidRPr="007C35A2" w:rsidRDefault="007C35A2">
      <w:pPr>
        <w:rPr>
          <w:sz w:val="28"/>
          <w:szCs w:val="28"/>
        </w:rPr>
      </w:pPr>
    </w:p>
    <w:sectPr w:rsidR="007C35A2" w:rsidRPr="007C35A2" w:rsidSect="00F37A14">
      <w:headerReference w:type="default" r:id="rId5"/>
      <w:pgSz w:w="11906" w:h="16838" w:code="9"/>
      <w:pgMar w:top="1134" w:right="1418" w:bottom="1134" w:left="1418" w:header="709" w:footer="709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902" w:rsidRDefault="005B1259">
    <w:pPr>
      <w:pStyle w:val="a3"/>
      <w:jc w:val="center"/>
    </w:pP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5</w:t>
    </w:r>
    <w:r>
      <w:fldChar w:fldCharType="end"/>
    </w:r>
  </w:p>
  <w:p w:rsidR="006C0902" w:rsidRDefault="005B12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F1"/>
    <w:rsid w:val="005A6E29"/>
    <w:rsid w:val="005B1259"/>
    <w:rsid w:val="007C35A2"/>
    <w:rsid w:val="00B063A4"/>
    <w:rsid w:val="00DE0175"/>
    <w:rsid w:val="00E3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E3AF"/>
  <w15:chartTrackingRefBased/>
  <w15:docId w15:val="{589CD6BA-D487-4187-89B2-1AE2740E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3A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C35A2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B063A4"/>
    <w:rPr>
      <w:sz w:val="28"/>
    </w:rPr>
  </w:style>
  <w:style w:type="character" w:customStyle="1" w:styleId="20">
    <w:name w:val="Основной текст 2 Знак"/>
    <w:basedOn w:val="a0"/>
    <w:link w:val="2"/>
    <w:rsid w:val="00B063A4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3">
    <w:name w:val="header"/>
    <w:basedOn w:val="a"/>
    <w:link w:val="a4"/>
    <w:rsid w:val="00B063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63A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table" w:styleId="a5">
    <w:name w:val="Table Grid"/>
    <w:basedOn w:val="a1"/>
    <w:rsid w:val="00B063A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ody Text"/>
    <w:basedOn w:val="a"/>
    <w:link w:val="a7"/>
    <w:uiPriority w:val="99"/>
    <w:semiHidden/>
    <w:unhideWhenUsed/>
    <w:rsid w:val="007C35A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C35A2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8">
    <w:name w:val="Title"/>
    <w:basedOn w:val="a"/>
    <w:link w:val="a9"/>
    <w:uiPriority w:val="10"/>
    <w:qFormat/>
    <w:rsid w:val="007C35A2"/>
    <w:pPr>
      <w:jc w:val="center"/>
    </w:pPr>
    <w:rPr>
      <w:b/>
      <w:sz w:val="28"/>
    </w:rPr>
  </w:style>
  <w:style w:type="character" w:customStyle="1" w:styleId="a9">
    <w:name w:val="Заголовок Знак"/>
    <w:basedOn w:val="a0"/>
    <w:link w:val="a8"/>
    <w:uiPriority w:val="10"/>
    <w:rsid w:val="007C35A2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a">
    <w:name w:val="No Spacing"/>
    <w:uiPriority w:val="1"/>
    <w:qFormat/>
    <w:rsid w:val="007C35A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35A2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1360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Людмила Сергеевна</dc:creator>
  <cp:keywords/>
  <dc:description/>
  <cp:lastModifiedBy>Крюкова Людмила Сергеевна</cp:lastModifiedBy>
  <cp:revision>3</cp:revision>
  <dcterms:created xsi:type="dcterms:W3CDTF">2026-05-28T00:58:00Z</dcterms:created>
  <dcterms:modified xsi:type="dcterms:W3CDTF">2026-05-28T01:15:00Z</dcterms:modified>
</cp:coreProperties>
</file>